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/>
        <w:t>关于暗区突围一些检测手段的实验总结（仅供参考） 来自 李意面 - 酷安</w:t>
      </w:r>
    </w:p>
    <w:p>
      <w:pPr>
        <w:jc w:val="left"/>
      </w:pPr>
      <w:r>
        <w:rPr>
          <w:color w:val="212121"/>
          <w:sz w:val="22"/>
          <w:szCs w:val="22"/>
        </w:rPr>
        <w:t>绿色玩家或作弊玩家都能看看</w:t>
      </w:r>
    </w:p>
    <w:p>
      <w:pPr>
        <w:jc w:val="left"/>
      </w:pPr>
      <w:r>
        <w:rPr>
          <w:color w:val="212121"/>
          <w:sz w:val="22"/>
          <w:szCs w:val="22"/>
        </w:rPr>
        <w:t>前言：</w:t>
      </w:r>
    </w:p>
    <w:p>
      <w:pPr>
        <w:jc w:val="left"/>
      </w:pPr>
      <w:r>
        <w:rPr>
          <w:color w:val="212121"/>
          <w:sz w:val="22"/>
          <w:szCs w:val="22"/>
        </w:rPr>
        <w:t>根据各腾讯旗下游戏的外挂玩家数量分析就不难看出，暗区突围 确实是反作弊做的比较有效的一款游戏，而每当说起外挂，就离不开一个词: “root”。</w:t>
      </w:r>
    </w:p>
    <w:p>
      <w:pPr>
        <w:jc w:val="left"/>
      </w:pPr>
      <w:r>
        <w:rPr/>
        <w:drawing>
          <wp:inline distT="0" distB="0" distL="0" distR="0">
            <wp:extent cx="5270500" cy="4919133"/>
            <wp:effectExtent l="0" t="0" r="0" b="0"/>
            <wp:docPr id="1" name="Picture 5" descr="90c3fd5462f2a876abe2459e1c60a87c3504d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90c3fd5462f2a876abe2459e1c60a87c3504d3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绿色玩家可以略过，如果你是玩机小白，喜欢刷机root捣鼓手机，但是又苦于游戏检测设备环境，导致因为一些高光操作被举报，从而误封了！想要搞定环境，我在这里推荐一位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对root有研究并且对环境非常了解的高手</w:t>
      </w:r>
    </w:p>
    <w:p>
      <w:pPr>
        <w:jc w:val="left"/>
      </w:pPr>
    </w:p>
    <w:p>
      <w:pPr>
        <w:jc w:val="left"/>
      </w:pPr>
      <w:r>
        <w:rPr/>
        <w:fldChar w:fldCharType="begin"/>
      </w:r>
      <w:r>
        <w:rPr/>
        <w:instrText xml:space="preserve"> HYPERLINK "https://www.coolapk.com/u/topmiaohan" </w:instrText>
      </w:r>
      <w:r>
        <w:rPr/>
        <w:fldChar w:fldCharType="separate"/>
      </w:r>
      <w:r>
        <w:rPr>
          <w:rStyle w:val="10"/>
          <w:color w:val="212121"/>
          <w:sz w:val="22"/>
          <w:szCs w:val="22"/>
        </w:rPr>
        <w:t>@topmiaohan</w:t>
      </w:r>
      <w:r>
        <w:rPr/>
        <w:fldChar w:fldCharType="end"/>
      </w:r>
    </w:p>
    <w:p>
      <w:pPr>
        <w:jc w:val="left"/>
      </w:pPr>
      <w:r>
        <w:rPr>
          <w:color w:val="212121"/>
          <w:sz w:val="22"/>
          <w:szCs w:val="22"/>
        </w:rPr>
        <w:t>回到正题，暗区突围的封号机制确实有点迷，我见过环境逆天的照样乱打，还有啥都不装打两把就拉七天的玩家，挂圈名言则是：“你的体质不行”。 于是乎，我们列举了以下几种封号状况:</w:t>
      </w:r>
    </w:p>
    <w:p>
      <w:pPr>
        <w:jc w:val="left"/>
      </w:pPr>
      <w:r>
        <w:rPr/>
        <w:drawing>
          <wp:inline distT="0" distB="0" distL="0" distR="0">
            <wp:extent cx="5270500" cy="2371725"/>
            <wp:effectExtent l="0" t="0" r="0" b="0"/>
            <wp:docPr id="2" name="Picture 6" descr="91e69f01609edf7c39280f168ae68dabfec69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91e69f01609edf7c39280f168ae68dabfec69d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修改游戏数据 封号3650天 :</w:t>
      </w:r>
    </w:p>
    <w:p>
      <w:pPr>
        <w:jc w:val="left"/>
      </w:pPr>
      <w:r>
        <w:rPr>
          <w:color w:val="212121"/>
          <w:sz w:val="22"/>
          <w:szCs w:val="22"/>
        </w:rPr>
        <w:t>[驱动被特征、外挂被特征都会导致拉闸十年]</w:t>
      </w:r>
    </w:p>
    <w:p>
      <w:pPr>
        <w:jc w:val="left"/>
      </w:pPr>
      <w:r>
        <w:rPr>
          <w:color w:val="212121"/>
          <w:sz w:val="22"/>
          <w:szCs w:val="22"/>
        </w:rPr>
        <w:t>使用了GG修改器这类直接修改内存实现的变态功能也会有概率导致封号3650天。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环境异常7天：</w:t>
      </w:r>
    </w:p>
    <w:p>
      <w:pPr>
        <w:jc w:val="left"/>
      </w:pPr>
      <w:r>
        <w:rPr>
          <w:color w:val="212121"/>
          <w:sz w:val="22"/>
          <w:szCs w:val="22"/>
        </w:rPr>
        <w:t>环境异常/检测到外挂存在后台</w:t>
      </w:r>
    </w:p>
    <w:p>
      <w:pPr>
        <w:jc w:val="left"/>
      </w:pPr>
      <w:r>
        <w:rPr>
          <w:color w:val="212121"/>
          <w:sz w:val="22"/>
          <w:szCs w:val="22"/>
        </w:rPr>
        <w:t>环境异常3天：人工巡查封号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[这个属于正常现象]</w:t>
      </w:r>
    </w:p>
    <w:p>
      <w:pPr>
        <w:jc w:val="left"/>
      </w:pPr>
      <w:r>
        <w:rPr>
          <w:color w:val="212121"/>
          <w:sz w:val="22"/>
          <w:szCs w:val="22"/>
        </w:rPr>
        <w:t>环境异常15天/1个月：</w:t>
      </w:r>
    </w:p>
    <w:p>
      <w:pPr>
        <w:jc w:val="left"/>
      </w:pPr>
      <w:r>
        <w:rPr>
          <w:color w:val="212121"/>
          <w:sz w:val="22"/>
          <w:szCs w:val="22"/>
        </w:rPr>
        <w:t>人工巡查 【通常都是自瞄引起的】</w:t>
      </w:r>
    </w:p>
    <w:p>
      <w:pPr>
        <w:jc w:val="left"/>
      </w:pPr>
      <w:r>
        <w:rPr>
          <w:color w:val="212121"/>
          <w:sz w:val="22"/>
          <w:szCs w:val="22"/>
        </w:rPr>
        <w:t>黑屋(匹配隔离)：一般是使用被标记过的设备进行游戏，或者举报吃的多，但是巡查和反作弊系统均没发现问题后进行的匹配池隔离，属于正常现象。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以下几种问题已经过实践</w:t>
      </w:r>
    </w:p>
    <w:p>
      <w:pPr>
        <w:jc w:val="left"/>
      </w:pPr>
      <w:r>
        <w:rPr>
          <w:color w:val="212121"/>
          <w:sz w:val="22"/>
          <w:szCs w:val="22"/>
        </w:rPr>
        <w:t>体质差的友友可放心参考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1.暗区突围会进行后台扫描，如果有留存的特征软件则会导致封号[环境异常 7天]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使用带有无后台功能的外挂插件。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PS：如果你是先上游戏，然后以小窗的方式把切出来执行外挂程序，那么有很大概率会封号（环境异常7/15/30不等）。</w:t>
      </w: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2.指纹环境检测。</w:t>
      </w:r>
    </w:p>
    <w:p>
      <w:pPr>
        <w:jc w:val="left"/>
      </w:pPr>
      <w:r>
        <w:rPr>
          <w:color w:val="212121"/>
          <w:sz w:val="22"/>
          <w:szCs w:val="22"/>
        </w:rPr>
        <w:t>[不刷ksu的可以跳过]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如果当前内核版本和原厂系统中的内核版本不一致则会环境异常 7天</w:t>
      </w:r>
    </w:p>
    <w:p>
      <w:pPr>
        <w:jc w:val="left"/>
      </w:pPr>
      <w:r>
        <w:rPr/>
        <w:drawing>
          <wp:inline distT="0" distB="0" distL="0" distR="0">
            <wp:extent cx="5270500" cy="6800409"/>
            <wp:effectExtent l="0" t="0" r="0" b="0"/>
            <wp:docPr id="3" name="Picture 7" descr="f3ee491214292db1f0eac2727217e52a0529c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f3ee491214292db1f0eac2727217e52a0529cb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0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刷入“跟原厂系统内核版本一致”的内核或者ak3即可。详情可参考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Memory Detector 的“指纹环境已被修改”</w:t>
      </w: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3.设备ID检测。</w:t>
      </w:r>
    </w:p>
    <w:p>
      <w:pPr>
        <w:jc w:val="left"/>
      </w:pPr>
      <w:r>
        <w:rPr>
          <w:color w:val="212121"/>
          <w:sz w:val="22"/>
          <w:szCs w:val="22"/>
        </w:rPr>
        <w:t>如果你使用的设备经常环境异常，那么就会被标记。</w:t>
      </w:r>
    </w:p>
    <w:p>
      <w:pPr>
        <w:jc w:val="left"/>
      </w:pPr>
      <w:r>
        <w:rPr>
          <w:color w:val="212121"/>
          <w:sz w:val="22"/>
          <w:szCs w:val="22"/>
        </w:rPr>
        <w:t>而使用被标记过的设备进行游戏，有概率导致上号直接24h</w:t>
      </w:r>
    </w:p>
    <w:p>
      <w:pPr>
        <w:jc w:val="left"/>
      </w:pPr>
      <w:r>
        <w:rPr>
          <w:color w:val="212121"/>
          <w:sz w:val="22"/>
          <w:szCs w:val="22"/>
        </w:rPr>
        <w:t>即使你是环境正常的，也会导致账号弹出人脸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使用Device ID Changer或者爱玩机工具箱进行系统ID更改</w:t>
      </w: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4.insmod代码检测。执行insmod代码概率被检测。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这个比较随缘，建议装完驱动过一会再上游戏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5.暗区突围在第一次打开时会自动保存一份当前设备的环境日志，往后都会进行对比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如果出现无法控制的上号秒24h，可以考虑过完环境后删除游戏重新下载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6.Zygisk检测，如果Zygisk泄露，则会环境异常7天。目前有小部分用户使用德尔塔面具总是会莫名其妙环境异常，但是换成阿尔法面具又正常了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使用Zygisk Next模块进行Zygisk的功能替换，或者改换Riru--Lsposed。能不使用LSPosed框架功能最好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7.系统图层(悬浮窗检测)检测以及触摸异常检测。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悬浮窗检测目前没找到解决办法，但是经过实验，暗区突围并无检测悬浮窗的机制，此条略过。触摸异常一般是使用了触摸自瞄引起的。可以考虑使用内存强锁或者坐标自瞄。当然，不使用自瞄是最好的办法。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8.腾讯反作弊还会对设备文件进行全盘扫描，检测到可疑文件也会环境异常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目前实验得出，Android/data中的电报（Tg）文件夹有概率会被检测。因为验证文件和频道内容会缓存于此，腾讯反作弊概率进行特征。建议上游戏之前把文件夹删除。安卓14的玩家可以无视，因为有文件访问限制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9.ART参数检测</w:t>
      </w:r>
    </w:p>
    <w:p>
      <w:pPr>
        <w:jc w:val="left"/>
      </w:pPr>
      <w:r>
        <w:rPr>
          <w:color w:val="212121"/>
          <w:sz w:val="22"/>
          <w:szCs w:val="22"/>
        </w:rPr>
        <w:t>解决办法:</w:t>
      </w:r>
    </w:p>
    <w:p>
      <w:pPr>
        <w:jc w:val="left"/>
      </w:pPr>
      <w:r>
        <w:rPr>
          <w:color w:val="212121"/>
          <w:sz w:val="22"/>
          <w:szCs w:val="22"/>
        </w:rPr>
        <w:t>ART参数异常有概率导致上号秒一天，或者被隔离观察（黑屋），解决办法是更新Magisk或LSPosed。如果你使用过GG修改器这类直接重启手机就行。</w:t>
      </w: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以下是各种root用户的环境建议:</w:t>
      </w:r>
    </w:p>
    <w:p>
      <w:pPr>
        <w:jc w:val="left"/>
      </w:pPr>
      <w:r>
        <w:rPr>
          <w:color w:val="212121"/>
          <w:sz w:val="22"/>
          <w:szCs w:val="22"/>
        </w:rPr>
        <w:t>原版Magisk用户</w:t>
      </w:r>
    </w:p>
    <w:p>
      <w:pPr>
        <w:jc w:val="left"/>
      </w:pPr>
      <w:r>
        <w:rPr>
          <w:color w:val="212121"/>
          <w:sz w:val="22"/>
          <w:szCs w:val="22"/>
        </w:rPr>
        <w:t>则进行正常的隐藏流程即可：隐藏应用列表、shamiko模块。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Alpha(阿尔法)面具用户</w:t>
      </w:r>
    </w:p>
    <w:p>
      <w:pPr>
        <w:jc w:val="left"/>
      </w:pPr>
      <w:r>
        <w:rPr>
          <w:color w:val="212121"/>
          <w:sz w:val="22"/>
          <w:szCs w:val="22"/>
        </w:rPr>
        <w:t>可以考虑使用 Zygisk Next、shamiko、zmod模块、隐藏应用列表。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Delta(德尔塔)面具用户</w:t>
      </w:r>
    </w:p>
    <w:p>
      <w:pPr>
        <w:jc w:val="left"/>
      </w:pPr>
      <w:r>
        <w:rPr>
          <w:color w:val="212121"/>
          <w:sz w:val="22"/>
          <w:szCs w:val="22"/>
        </w:rPr>
        <w:t>可以考虑将Magisk更新到最新版，使用suList(白名单)功能，最好是什么都不装(Zygisk、模块这类)。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KernelSU用户</w:t>
      </w:r>
    </w:p>
    <w:p>
      <w:pPr>
        <w:jc w:val="left"/>
      </w:pPr>
      <w:r>
        <w:rPr>
          <w:color w:val="212121"/>
          <w:sz w:val="22"/>
          <w:szCs w:val="22"/>
        </w:rPr>
        <w:t>则可以考虑刷入跟原厂系统一样内核版本的boot，或者使用ak3的办法，将系统指纹环境搞定之后配合无后台的辅助依旧可以连打。当然，能不装模块是最好的。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看到了这里，相信你也有个大概的规避检测的手段了。那么绿色玩家误封怎么办呢？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首先，对于一个设备干净的绿色玩家来说，能短期受到大量举报从而进行匹配隔离限制（黑屋）。说明你的实力在游戏中要属顶级高手的存在。登上巡查员视频之后，如果在巡查员的视角，你以一种诡异的方式击杀敌人，包括但不限于：利用bug、杀意感知、超人反应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经常谈恋爱的友友们应该也知道，</w:t>
      </w:r>
    </w:p>
    <w:p>
      <w:pPr>
        <w:jc w:val="left"/>
      </w:pPr>
      <w:r>
        <w:rPr>
          <w:color w:val="212121"/>
          <w:sz w:val="22"/>
          <w:szCs w:val="22"/>
        </w:rPr>
        <w:t>“怀疑一旦产生，罪名就以成立”</w:t>
      </w:r>
    </w:p>
    <w:p>
      <w:pPr>
        <w:jc w:val="left"/>
      </w:pPr>
      <w:r>
        <w:rPr>
          <w:color w:val="212121"/>
          <w:sz w:val="22"/>
          <w:szCs w:val="22"/>
        </w:rPr>
        <w:t>一个巡查确定违规，是个人问题，</w:t>
      </w:r>
    </w:p>
    <w:p>
      <w:pPr>
        <w:jc w:val="left"/>
      </w:pPr>
      <w:r>
        <w:rPr>
          <w:color w:val="212121"/>
          <w:sz w:val="22"/>
          <w:szCs w:val="22"/>
        </w:rPr>
        <w:t>那如果十个巡查甚至一百个巡查给你点了违规。</w:t>
      </w:r>
    </w:p>
    <w:p>
      <w:pPr>
        <w:jc w:val="left"/>
      </w:pPr>
      <w:r>
        <w:rPr>
          <w:color w:val="212121"/>
          <w:sz w:val="22"/>
          <w:szCs w:val="22"/>
        </w:rPr>
        <w:t>那么恭喜，你成功解锁了这个概率极低的头衔</w:t>
      </w:r>
    </w:p>
    <w:p>
      <w:pPr>
        <w:jc w:val="left"/>
      </w:pPr>
      <w:r>
        <w:rPr>
          <w:color w:val="212121"/>
          <w:sz w:val="22"/>
          <w:szCs w:val="22"/>
        </w:rPr>
        <w:t>《误封》</w:t>
      </w:r>
    </w:p>
    <w:p>
      <w:pPr>
        <w:jc w:val="left"/>
      </w:pPr>
      <w:r>
        <w:rPr>
          <w:color w:val="212121"/>
          <w:sz w:val="22"/>
          <w:szCs w:val="22"/>
        </w:rPr>
        <w:t>---------------------------------------------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总得来说，体质较差的用户建议什么都不装，并且使用无后台的辅助，当然，最重要的还是演戏！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其他：</w:t>
      </w:r>
    </w:p>
    <w:p>
      <w:pPr>
        <w:jc w:val="left"/>
      </w:pPr>
      <w:r>
        <w:rPr>
          <w:color w:val="212121"/>
          <w:sz w:val="22"/>
          <w:szCs w:val="22"/>
        </w:rPr>
        <w:t>根据雪花大佬发过的公告以及过往参考同行的拉闸经验可以得出：</w:t>
      </w:r>
    </w:p>
    <w:p>
      <w:pPr>
        <w:jc w:val="left"/>
      </w:pPr>
      <w:r>
        <w:rPr>
          <w:color w:val="212121"/>
          <w:sz w:val="22"/>
          <w:szCs w:val="22"/>
        </w:rPr>
        <w:t>游戏内掉框或者绘制全掉的情况属于："在局内已被封禁，但是还没把你踢出对局，你还能继续玩个几分钟或者一局。之后马上就会收到封号提示"。可以参考一下CF手游的封号情况，目前这个机制只有拉闸才触发。</w:t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最后，祝看到这里的友友每天都能乱杀，把把出大金！</w:t>
      </w:r>
    </w:p>
    <w:p>
      <w:pPr>
        <w:jc w:val="left"/>
      </w:pPr>
      <w:r>
        <w:rPr/>
        <w:drawing>
          <wp:inline distT="0" distB="0" distL="0" distR="0">
            <wp:extent cx="5270500" cy="2371725"/>
            <wp:effectExtent l="0" t="0" r="0" b="0"/>
            <wp:docPr id="4" name="Picture 8" descr="1542f3d8bf7f6df520f2a66806721472f0921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1542f3d8bf7f6df520f2a66806721472f09218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/>
        <w:drawing>
          <wp:inline distT="0" distB="0" distL="0" distR="0">
            <wp:extent cx="5270500" cy="2371725"/>
            <wp:effectExtent l="0" t="0" r="0" b="0"/>
            <wp:docPr id="5" name="Picture 9" descr="e71ee19b97b1369f28f166f613ddd69be1b6d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e71ee19b97b1369f28f166f613ddd69be1b6d5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212121"/>
          <w:sz w:val="22"/>
          <w:szCs w:val="22"/>
        </w:rPr>
        <w:t>编辑于 2023/ 12.14</w:t>
      </w:r>
    </w:p>
    <w:p>
      <w:pPr>
        <w:jc w:val="left"/>
      </w:pPr>
      <w:r>
        <w:rPr/>
        <w:t>原文链接：</w:t>
      </w:r>
      <w:r>
        <w:rPr/>
        <w:fldChar w:fldCharType="begin"/>
      </w:r>
      <w:r>
        <w:rPr/>
        <w:instrText xml:space="preserve"> HYPERLINK "https://www.coolapk.com/feed/52075477?shareKey=N2U2ZTk4OGIwNGZkNjU3YTkyYjg~&amp;shareUid=3784714&amp;shareFrom=com.coolapk.market_13.3.4" </w:instrText>
      </w:r>
      <w:r>
        <w:rPr/>
        <w:fldChar w:fldCharType="separate"/>
      </w:r>
      <w:r>
        <w:rPr>
          <w:rStyle w:val="10"/>
          <w:color w:val="757575"/>
          <w:u w:val="single" w:color="757575"/>
        </w:rPr>
        <w:t>https://www.coolapk.com/...</w:t>
      </w:r>
      <w:r>
        <w:rPr/>
        <w:fldChar w:fldCharType="end"/>
      </w:r>
    </w:p>
    <w:p>
      <w:pPr>
        <w:jc w:val="left"/>
      </w:pPr>
      <w:r>
        <w:rPr/>
        <w:t>本文原作者已授权转载</w:t>
      </w:r>
    </w:p>
    <w:sectPr>
      <w:pgSz w:w="11906" w:h="16838" w:orient="portrait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r="http://schemas.openxmlformats.org/officeDocument/2006/relationships" xmlns:w="http://schemas.openxmlformats.org/wordprocessingml/2006/main">
  <w:abstractNum w:abstractNumId="1">
    <w:nsid w:val="20000001"/>
    <w:multiLevelType w:val="singleLevel"/>
    <w:tmpl w:val="20000001"/>
    <w:lvl w:ilvl="0" w:tentative="0">
      <w:start w:val="1"/>
      <w:numFmt w:val="decimal"/>
      <w:pStyle w:val="14"/>
      <w:suff w:val="space"/>
      <w:lvlText w:val="%1 "/>
      <w:lvlJc w:val="right"/>
      <w:pPr/>
      <w:rPr>
        <w:rFonts w:ascii="微软雅黑" w:hAnsi="微软雅黑" w:eastAsia="微软雅黑" w:cs="微软雅黑"/>
        <w:color w:val="C0C6CF"/>
        <w:sz w:val="16"/>
      </w:rPr>
    </w:lvl>
  </w:abstractNum>
  <w:abstractNum w:abstractNumId="2">
    <w:nsid w:val="20000002"/>
    <w:multiLevelType w:val="multilevel"/>
    <w:tmpl w:val="20000002"/>
    <w:lvl w:ilvl="0" w:tentative="0">
      <w:start w:val="1"/>
      <w:numFmt w:val="bullet"/>
      <w:lvlText w:val=""/>
      <w:pPr>
        <w:ind w:left="420" w:hanging="420"/>
      </w:pPr>
      <w:rPr>
        <w:rFonts w:ascii="Wingdings" w:hAnsi="Wingdings" w:eastAsia="Wingdings" w:cs="Wingdings"/>
      </w:rPr>
    </w:lvl>
    <w:lvl w:ilvl="1" w:tentative="0">
      <w:start w:val="1"/>
      <w:numFmt w:val="bullet"/>
      <w:lvlText w:val="¢"/>
      <w:pPr>
        <w:ind w:left="840" w:hanging="420"/>
      </w:pPr>
      <w:rPr>
        <w:rFonts w:ascii="Wingdings" w:hAnsi="Wingdings" w:eastAsia="Wingdings" w:cs="Wingdings"/>
      </w:rPr>
    </w:lvl>
    <w:lvl w:ilvl="2" w:tentative="0">
      <w:start w:val="1"/>
      <w:numFmt w:val="bullet"/>
      <w:lvlText w:val=""/>
      <w:pPr>
        <w:ind w:left="1260" w:hanging="420"/>
      </w:pPr>
      <w:rPr>
        <w:rFonts w:ascii="Wingdings" w:hAnsi="Wingdings" w:eastAsia="Wingdings" w:cs="Wingdings"/>
      </w:rPr>
    </w:lvl>
    <w:lvl w:ilvl="3" w:tentative="0">
      <w:start w:val="1"/>
      <w:numFmt w:val="bullet"/>
      <w:lvlText w:val=""/>
      <w:pPr>
        <w:ind w:left="1680" w:hanging="420"/>
      </w:pPr>
      <w:rPr>
        <w:rFonts w:ascii="Wingdings" w:hAnsi="Wingdings" w:eastAsia="Wingdings" w:cs="Wingdings"/>
      </w:rPr>
    </w:lvl>
    <w:lvl w:ilvl="4" w:tentative="0">
      <w:start w:val="1"/>
      <w:numFmt w:val="bullet"/>
      <w:lvlText w:val="¢"/>
      <w:pPr>
        <w:ind w:left="2100" w:hanging="420"/>
      </w:pPr>
      <w:rPr>
        <w:rFonts w:ascii="Wingdings" w:hAnsi="Wingdings" w:eastAsia="Wingdings" w:cs="Wingdings"/>
      </w:rPr>
    </w:lvl>
    <w:lvl w:ilvl="5" w:tentative="0">
      <w:start w:val="1"/>
      <w:numFmt w:val="bullet"/>
      <w:lvlText w:val=""/>
      <w:pPr>
        <w:ind w:left="2520" w:hanging="420"/>
      </w:pPr>
      <w:rPr>
        <w:rFonts w:ascii="Wingdings" w:hAnsi="Wingdings" w:eastAsia="Wingdings" w:cs="Wingdings"/>
      </w:rPr>
    </w:lvl>
    <w:lvl w:ilvl="6" w:tentative="0">
      <w:start w:val="1"/>
      <w:numFmt w:val="bullet"/>
      <w:lvlText w:val=""/>
      <w:pPr>
        <w:ind w:left="2940" w:hanging="420"/>
      </w:pPr>
      <w:rPr>
        <w:rFonts w:ascii="Wingdings" w:hAnsi="Wingdings" w:eastAsia="Wingdings" w:cs="Wingdings"/>
      </w:rPr>
    </w:lvl>
    <w:lvl w:ilvl="7" w:tentative="0">
      <w:start w:val="1"/>
      <w:numFmt w:val="bullet"/>
      <w:lvlText w:val="¢"/>
      <w:pPr>
        <w:ind w:left="3360" w:hanging="42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>
    <w:name w:val="Normal"/>
    <w:uiPriority w:val="0"/>
    <w:qFormat/>
    <w:pPr>
      <w:keepNext/>
      <w:keepLines/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MainTitle"/>
    <w:basedOn w:val="1"/>
    <w:uiPriority w:val="0"/>
    <w:qFormat/>
    <w:pPr>
      <w:keepNext/>
      <w:keepLines/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paragraph" w:styleId="3">
    <w:name w:val="heading 1"/>
    <w:basedOn w:val="1"/>
    <w:uiPriority w:val="0"/>
    <w:qFormat/>
    <w:pPr>
      <w:keepNext/>
      <w:keepLines/>
      <w:spacing w:before="390" w:after="120" w:line="634" w:lineRule="exact"/>
      <w:outlineLvl w:val="1"/>
    </w:pPr>
    <w:rPr>
      <w:b/>
      <w:sz w:val="38"/>
    </w:rPr>
  </w:style>
  <w:style w:type="paragraph" w:styleId="4">
    <w:name w:val="heading 2"/>
    <w:basedOn w:val="1"/>
    <w:uiPriority w:val="0"/>
    <w:qFormat/>
    <w:pPr>
      <w:keepNext/>
      <w:keepLines/>
      <w:spacing w:before="330" w:after="120" w:line="536" w:lineRule="exact"/>
      <w:outlineLvl w:val="2"/>
    </w:pPr>
    <w:rPr>
      <w:b/>
      <w:sz w:val="32"/>
    </w:rPr>
  </w:style>
  <w:style w:type="paragraph" w:styleId="5">
    <w:name w:val="heading 3"/>
    <w:basedOn w:val="1"/>
    <w:uiPriority w:val="0"/>
    <w:qFormat/>
    <w:pPr>
      <w:keepNext/>
      <w:keepLines/>
      <w:spacing w:before="300" w:after="120" w:line="488" w:lineRule="exact"/>
      <w:outlineLvl w:val="3"/>
    </w:pPr>
    <w:rPr>
      <w:b/>
      <w:sz w:val="30"/>
    </w:rPr>
  </w:style>
  <w:style w:type="paragraph" w:styleId="6">
    <w:name w:val="heading 4"/>
    <w:basedOn w:val="1"/>
    <w:uiPriority w:val="0"/>
    <w:qFormat/>
    <w:pPr>
      <w:keepNext/>
      <w:keepLines/>
      <w:spacing w:before="270" w:after="120" w:line="439" w:lineRule="exact"/>
      <w:outlineLvl w:val="4"/>
    </w:pPr>
    <w:rPr>
      <w:b/>
      <w:sz w:val="26"/>
    </w:rPr>
  </w:style>
  <w:style w:type="paragraph" w:styleId="7">
    <w:name w:val="heading 5"/>
    <w:basedOn w:val="1"/>
    <w:uiPriority w:val="0"/>
    <w:qFormat/>
    <w:pPr>
      <w:keepNext/>
      <w:keepLines/>
      <w:spacing w:before="240" w:after="120" w:line="390" w:lineRule="exact"/>
      <w:outlineLvl w:val="5"/>
    </w:pPr>
    <w:rPr>
      <w:b/>
      <w:sz w:val="22"/>
    </w:rPr>
  </w:style>
  <w:style w:type="paragraph" w:styleId="8">
    <w:name w:val="heading 6"/>
    <w:basedOn w:val="1"/>
    <w:uiPriority w:val="0"/>
    <w:qFormat/>
    <w:pPr>
      <w:keepNext/>
      <w:keepLines/>
      <w:spacing w:before="240" w:after="120" w:line="390" w:lineRule="exact"/>
      <w:outlineLvl w:val="6"/>
    </w:pPr>
    <w:rPr>
      <w:b/>
      <w:sz w:val="22"/>
    </w:rPr>
  </w:style>
  <w:style w:type="table" w:styleId="9">
    <w:name w:val="Table Grid"/>
    <w:basedOn w:val="1"/>
    <w:uiPriority w:val="0"/>
    <w:qFormat/>
    <w:rPr/>
    <w:tblPr>
      <w:tblInd w:w="120" w:type="dxa"/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0">
    <w:name w:val="Hyperlink"/>
    <w:uiPriority w:val="0"/>
    <w:qFormat/>
    <w:rPr>
      <w:color w:val="0A6CFF"/>
      <w:u w:val="single" w:color="0A6CFF"/>
    </w:rPr>
  </w:style>
  <w:style w:type="character" w:styleId="11">
    <w:name w:val="DateTime"/>
    <w:uiPriority w:val="0"/>
    <w:qFormat/>
    <w:rPr>
      <w:color w:val="0A6CFF"/>
    </w:rPr>
  </w:style>
  <w:style w:type="paragraph" w:styleId="12">
    <w:name w:val="Blockquote"/>
    <w:basedOn w:val="1"/>
    <w:uiPriority w:val="0"/>
    <w:qFormat/>
    <w:pPr>
      <w:keepNext/>
      <w:keepLines/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styleId="13">
    <w:name w:val="Code"/>
    <w:uiPriority w:val="0"/>
    <w:qFormat/>
    <w:rPr>
      <w:bdr w:val="single" w:color="e2e6ed" w:sz="6"/>
    </w:rPr>
  </w:style>
  <w:style w:type="paragraph" w:styleId="14">
    <w:name w:val="CodeBlock"/>
    <w:basedOn w:val="1"/>
    <w:uiPriority w:val="0"/>
    <w:qFormat/>
    <w:pPr>
      <w:keepNext/>
      <w:keepLines/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styleId="15">
    <w:name w:val="HighlightBlock"/>
    <w:basedOn w:val="1"/>
    <w:uiPriority w:val="0"/>
    <w:qFormat/>
    <w:rPr/>
    <w:tblPr>
      <w:tblInd w:w="120" w:type="dxa"/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shd w:val="clear" w:color="ffffff" w:fill="FAF1E6"/>
      <w:tblCellMar>
        <w:left w:w="108" w:type="dxa"/>
        <w:right w:w="108" w:type="dxa"/>
      </w:tblCellMar>
    </w:tblPr>
  </w:style>
  <w:style w:type="paragraph" w:styleId="16">
    <w:name w:val="Seperate"/>
    <w:basedOn w:val="1"/>
    <w:uiPriority w:val="0"/>
    <w:qFormat/>
    <w:pPr>
      <w:keepNext/>
      <w:keepLines/>
      <w:spacing w:before="0" w:after="0" w:line="120" w:lineRule="exact"/>
    </w:pPr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LinksUpToDate>false</LinksUpToDate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webotl</dc:creator>
  <cp:lastModifiedBy>webotl</cp:lastModifiedBy>
  <dcterms:created xsi:type="dcterms:W3CDTF">2023-12-14T13:32:16Z</dcterms:created>
  <dcterms:modified xsi:type="dcterms:W3CDTF">2023-12-14T13:32:16Z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</Properties>
</file>